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A27B91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C685893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A5DC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="003132C5" w:rsidRPr="002F11AF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3132C5" w:rsidRPr="002F11AF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39739748" w:rsidR="005C2EC8" w:rsidRPr="00AB3E99" w:rsidRDefault="00845288" w:rsidP="00634A6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634A6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травні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5BA93867" w:rsidR="00183730" w:rsidRDefault="00B961F5" w:rsidP="00183730">
      <w:pPr>
        <w:pStyle w:val="--12"/>
        <w:rPr>
          <w:rFonts w:ascii="Calibri" w:hAnsi="Calibri"/>
          <w:szCs w:val="24"/>
        </w:rPr>
      </w:pPr>
      <w:r w:rsidRPr="001A1F55">
        <w:rPr>
          <w:rFonts w:ascii="Calibri" w:hAnsi="Calibri"/>
          <w:szCs w:val="24"/>
        </w:rPr>
        <w:t>Інфляція на споживч</w:t>
      </w:r>
      <w:r w:rsidR="0019771E">
        <w:rPr>
          <w:rFonts w:ascii="Calibri" w:hAnsi="Calibri"/>
          <w:szCs w:val="24"/>
        </w:rPr>
        <w:t>их</w:t>
      </w:r>
      <w:r w:rsidRPr="001A1F55">
        <w:rPr>
          <w:rFonts w:ascii="Calibri" w:hAnsi="Calibri"/>
          <w:szCs w:val="24"/>
        </w:rPr>
        <w:t xml:space="preserve"> ринк</w:t>
      </w:r>
      <w:r w:rsidR="0019771E">
        <w:rPr>
          <w:rFonts w:ascii="Calibri" w:hAnsi="Calibri"/>
          <w:szCs w:val="24"/>
        </w:rPr>
        <w:t>ах</w:t>
      </w:r>
      <w:r w:rsidRPr="001A1F55">
        <w:rPr>
          <w:rFonts w:ascii="Calibri" w:hAnsi="Calibri"/>
          <w:szCs w:val="24"/>
        </w:rPr>
        <w:t xml:space="preserve"> Дніпропетровської області </w:t>
      </w:r>
      <w:r w:rsidR="002F11AF">
        <w:rPr>
          <w:rFonts w:ascii="Calibri" w:hAnsi="Calibri"/>
          <w:szCs w:val="24"/>
        </w:rPr>
        <w:t xml:space="preserve">та України </w:t>
      </w:r>
      <w:r w:rsidRPr="001A1F55">
        <w:rPr>
          <w:rFonts w:ascii="Calibri" w:hAnsi="Calibri"/>
          <w:szCs w:val="24"/>
        </w:rPr>
        <w:t xml:space="preserve">у </w:t>
      </w:r>
      <w:r w:rsidR="00634A6C">
        <w:rPr>
          <w:rFonts w:ascii="Calibri" w:hAnsi="Calibri"/>
          <w:szCs w:val="24"/>
        </w:rPr>
        <w:t>травні</w:t>
      </w:r>
      <w:r w:rsidRPr="001A1F55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1A1F55">
        <w:rPr>
          <w:rFonts w:ascii="Calibri" w:hAnsi="Calibri"/>
          <w:szCs w:val="24"/>
        </w:rPr>
        <w:t xml:space="preserve">р. порівняно з попереднім місяцем </w:t>
      </w:r>
      <w:r w:rsidR="002F11AF">
        <w:rPr>
          <w:rFonts w:ascii="Calibri" w:hAnsi="Calibri"/>
          <w:szCs w:val="24"/>
        </w:rPr>
        <w:t>була однаковою і становила 0,9</w:t>
      </w:r>
      <w:r w:rsidRPr="001A1F55">
        <w:rPr>
          <w:rFonts w:ascii="Calibri" w:hAnsi="Calibri"/>
          <w:szCs w:val="24"/>
        </w:rPr>
        <w:t xml:space="preserve">%, з початку року – </w:t>
      </w:r>
      <w:r w:rsidR="002F11AF">
        <w:rPr>
          <w:rFonts w:ascii="Calibri" w:hAnsi="Calibri"/>
          <w:szCs w:val="24"/>
        </w:rPr>
        <w:t>5,6</w:t>
      </w:r>
      <w:r w:rsidRPr="001A1F55">
        <w:rPr>
          <w:rFonts w:ascii="Calibri" w:hAnsi="Calibri"/>
          <w:szCs w:val="24"/>
        </w:rPr>
        <w:t xml:space="preserve">% </w:t>
      </w:r>
      <w:r w:rsidR="00F75C3A">
        <w:rPr>
          <w:rFonts w:ascii="Calibri" w:hAnsi="Calibri"/>
          <w:szCs w:val="24"/>
        </w:rPr>
        <w:t xml:space="preserve">                          </w:t>
      </w:r>
      <w:r w:rsidRPr="001A1F55">
        <w:rPr>
          <w:rFonts w:ascii="Calibri" w:hAnsi="Calibri"/>
          <w:szCs w:val="24"/>
        </w:rPr>
        <w:t xml:space="preserve">та </w:t>
      </w:r>
      <w:r w:rsidR="00770443">
        <w:rPr>
          <w:rFonts w:ascii="Calibri" w:hAnsi="Calibri"/>
          <w:szCs w:val="24"/>
        </w:rPr>
        <w:t xml:space="preserve"> </w:t>
      </w:r>
      <w:r w:rsidR="002F11AF">
        <w:rPr>
          <w:rFonts w:ascii="Calibri" w:hAnsi="Calibri"/>
          <w:szCs w:val="24"/>
        </w:rPr>
        <w:t>5,8</w:t>
      </w:r>
      <w:r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5B619336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5CA781DC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D51358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37C50BF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3FD17BB4" w14:textId="77777777" w:rsidR="00C14A96" w:rsidRPr="0037204B" w:rsidRDefault="00C14A96" w:rsidP="00C14A96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2838586" w14:textId="77777777" w:rsidR="00C14A96" w:rsidRDefault="00C14A96" w:rsidP="00C14A96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2C3BA7AD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6AA65D6A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B5A8F64" w14:textId="7F82C878" w:rsidR="00C14A96" w:rsidRDefault="008F7B8D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7B1BC9DC" w14:textId="77777777" w:rsidTr="00C4732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79C621B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6C5983" w14:textId="7133C45F" w:rsidR="00C14A96" w:rsidRDefault="008F7B8D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8B2B6CD" w14:textId="46C74628" w:rsidR="00C14A96" w:rsidRDefault="00C14A96" w:rsidP="00C14A9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C14A96" w14:paraId="3A679AA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1BF2A2" w14:textId="77777777" w:rsidR="00C14A96" w:rsidRDefault="00C14A96" w:rsidP="002F0C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38187A" w14:textId="4B8DEEF4" w:rsidR="00C14A96" w:rsidRDefault="00F51C2E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0FE240" w14:textId="2F0A3C19" w:rsidR="00C14A96" w:rsidRDefault="005412F5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5,6</w:t>
            </w:r>
          </w:p>
        </w:tc>
      </w:tr>
      <w:tr w:rsidR="00C14A96" w14:paraId="70E21A39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3A5A821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52FC630" w14:textId="1F14DA1D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D3153A" w14:textId="1DB342FC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C14A96" w14:paraId="528B2F9E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14F9D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8C16DC5" w14:textId="7E004B58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9CEF0A" w14:textId="394BDCA1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6,8</w:t>
            </w:r>
          </w:p>
        </w:tc>
      </w:tr>
      <w:tr w:rsidR="00C47322" w14:paraId="3CDBA1F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AEAA33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42C4A" w14:textId="6C5773BD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E3CA7C" w14:textId="613EE6F8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12,6</w:t>
            </w:r>
          </w:p>
        </w:tc>
      </w:tr>
      <w:tr w:rsidR="00C47322" w14:paraId="6166880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0E1F718" w14:textId="77777777" w:rsidR="00C47322" w:rsidRDefault="00C47322" w:rsidP="00C47322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D1368E" w14:textId="720014C4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26891B" w14:textId="452F9F92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</w:tr>
      <w:tr w:rsidR="00C47322" w14:paraId="6A1928C0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57D6FBA" w14:textId="77777777" w:rsidR="00C47322" w:rsidRDefault="00C47322" w:rsidP="00C47322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8340C1D" w14:textId="08298DD4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C16A55" w14:textId="2E5BD22C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C47322" w14:paraId="1883DE16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23D40E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F031D0" w14:textId="3D32C3C6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B3EC7A" w14:textId="139AB8FB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C47322" w14:paraId="5D5E55C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EBBCB3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2D62E" w14:textId="5F8D60E3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CF4A32" w14:textId="31B7243D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10,7</w:t>
            </w:r>
          </w:p>
        </w:tc>
      </w:tr>
      <w:tr w:rsidR="00C47322" w14:paraId="37502E6A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E7A0F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6D4A18" w14:textId="4DCADC20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C060D8" w14:textId="59F614B2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C47322" w14:paraId="3F381E0C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A115A39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BEFBA6" w14:textId="7A6B9488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8D8F7" w14:textId="5084D704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</w:tr>
      <w:tr w:rsidR="00C47322" w14:paraId="6370847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6E5938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5A0587" w14:textId="0C2E2E9A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–16,0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92D133" w14:textId="133992F1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–15,8</w:t>
            </w:r>
          </w:p>
        </w:tc>
      </w:tr>
      <w:tr w:rsidR="00C47322" w14:paraId="21889D0E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E96BB7E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3D10D" w14:textId="62BE93E6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97B85D" w14:textId="22C6DCE7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–3,0</w:t>
            </w:r>
          </w:p>
        </w:tc>
      </w:tr>
      <w:tr w:rsidR="00C47322" w14:paraId="699450E3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0FDF0B0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07582A" w14:textId="443CC31C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CE475C" w14:textId="421549FB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11,5</w:t>
            </w:r>
          </w:p>
        </w:tc>
      </w:tr>
      <w:tr w:rsidR="00C47322" w14:paraId="16785FA0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9F004B4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F17158" w14:textId="6A15D9DE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16,0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95EB80" w14:textId="45C407A3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32,8</w:t>
            </w:r>
          </w:p>
        </w:tc>
      </w:tr>
      <w:tr w:rsidR="00C47322" w14:paraId="7DDE06B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2F9339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3D5072" w14:textId="63540B8A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43F36A" w14:textId="0C65CFCF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32,9</w:t>
            </w:r>
          </w:p>
        </w:tc>
      </w:tr>
      <w:tr w:rsidR="00C47322" w14:paraId="3E1A1ED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B4992F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657FE9" w14:textId="2A4B8A92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E8CD55" w14:textId="38E1F8A3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C47322" w14:paraId="1DD81C75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B1E7D65" w14:textId="77777777" w:rsidR="00C47322" w:rsidRDefault="00C47322" w:rsidP="00C47322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BBD4A42" w14:textId="2F0FC9EC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D69328" w14:textId="500C6725" w:rsidR="00C47322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C47322" w14:paraId="71F73A4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6C86D74" w14:textId="77777777" w:rsidR="00C47322" w:rsidRDefault="00C47322" w:rsidP="00C47322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1BB06A" w14:textId="0BC23622" w:rsidR="00C47322" w:rsidRDefault="00C47322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4BB1F8" w14:textId="06DDDFCB" w:rsidR="00C47322" w:rsidRDefault="00C47322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C47322" w14:paraId="586F7962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484998E" w14:textId="77777777" w:rsidR="00C47322" w:rsidRDefault="00C47322" w:rsidP="00C47322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03A08B" w14:textId="34A37032" w:rsidR="00C47322" w:rsidRDefault="00C47322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C32EB08" w14:textId="08DF3110" w:rsidR="00C47322" w:rsidRPr="009A6278" w:rsidRDefault="00C47322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C47322" w14:paraId="1D5E3BC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7907885" w14:textId="77777777" w:rsidR="00C47322" w:rsidRDefault="00C47322" w:rsidP="00C47322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C6C70F1" w14:textId="7D1410B1" w:rsidR="00C47322" w:rsidRPr="009A6278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35933C" w14:textId="7569DCC5" w:rsidR="00C47322" w:rsidRPr="003D25D8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</w:tr>
      <w:tr w:rsidR="00C47322" w14:paraId="77790EBF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32889CD" w14:textId="77777777" w:rsidR="00C47322" w:rsidRDefault="00C47322" w:rsidP="00C47322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3B5A03" w14:textId="05D1510A" w:rsidR="00C47322" w:rsidRPr="009A6278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F8E514" w14:textId="455A84EE" w:rsidR="00C47322" w:rsidRPr="003D25D8" w:rsidRDefault="00C47322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</w:tbl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DECB9D8" w14:textId="77777777" w:rsidR="00C14A96" w:rsidRPr="0038775F" w:rsidRDefault="00C14A96" w:rsidP="00C14A96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070EE508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1DA251D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72950D5" w14:textId="6AFABF5D" w:rsidR="00C14A96" w:rsidRDefault="008F7B8D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5B640CAE" w14:textId="77777777" w:rsidTr="00FF7AD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61751BE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64BB5483" w14:textId="0F112B6C" w:rsidR="00C14A96" w:rsidRDefault="008F7B8D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01A61443" w14:textId="26E284B9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C14A96" w14:paraId="5D84271A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8474DD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824C95" w14:textId="4A1E8E20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C0C64B" w14:textId="3CAA74AB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C14A96" w14:paraId="19729163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1DCF40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48A7362" w14:textId="113F42E3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92AFA" w14:textId="724A89F4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C14A96" w14:paraId="10D1BC67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B40514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7A706C" w14:textId="42F5A919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37CD74" w14:textId="309B3A92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7705F6A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5663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09EA7DD" w14:textId="65650B7B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9AB45C" w14:textId="4E22C04A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B916D7B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AD343B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5D9E3C0" w14:textId="707660FF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3032AE6" w14:textId="2637BB24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1B19671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21DCCE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208B80" w14:textId="08740562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E947DF9" w14:textId="431308E7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1A77591E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E556D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D41AEF5" w14:textId="65FF460F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E1A4AC" w14:textId="4C4961EE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AAEDDC8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FA2867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0DC119" w14:textId="0D2F95E7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B5C0B6" w14:textId="363EC366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61C5304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17F2F6D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4B4669" w14:textId="75967A55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DD8ED81" w14:textId="20DAF507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57A34D5E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7A9A28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CD32B1" w14:textId="28E010A8" w:rsidR="00C14A96" w:rsidRPr="00C93603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1E90BC" w14:textId="0AF6C046" w:rsidR="00C14A96" w:rsidRPr="00080CD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C14A96" w14:paraId="7AB34819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EDBFD85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99A026" w14:textId="36EBC796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A19A8F" w14:textId="373AEFC8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C14A96" w14:paraId="576DDBFB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  <w:hideMark/>
          </w:tcPr>
          <w:p w14:paraId="4AE1D35A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760FAB" w14:textId="0E549512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43E325" w14:textId="6B0DA7E4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–2,3</w:t>
            </w:r>
          </w:p>
        </w:tc>
      </w:tr>
      <w:tr w:rsidR="00C14A96" w14:paraId="0722C002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C9D085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5601D8" w14:textId="5DE78344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918832" w14:textId="05EEC6AD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  <w:tr w:rsidR="00C14A96" w14:paraId="0793768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B2CB80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9D0AA8" w14:textId="15A3BC98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CAEC39E" w14:textId="34487D3E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12,9</w:t>
            </w:r>
          </w:p>
        </w:tc>
      </w:tr>
      <w:tr w:rsidR="00C14A96" w14:paraId="1F8BAD42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F367201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C07837" w14:textId="4586D47B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D0A661" w14:textId="5BF9754F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26,4</w:t>
            </w:r>
          </w:p>
        </w:tc>
      </w:tr>
      <w:tr w:rsidR="00C14A96" w14:paraId="5014043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C828488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6234127" w14:textId="6092548A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8756A6" w14:textId="0C1643F9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13,8</w:t>
            </w:r>
          </w:p>
        </w:tc>
      </w:tr>
      <w:tr w:rsidR="00C14A96" w14:paraId="43C03A5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AF2404B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994B53" w14:textId="68C21483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5EB6CF8" w14:textId="55741554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C14A96" w14:paraId="3642912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89EF32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6AA2CBB" w14:textId="7899D262" w:rsidR="00C14A96" w:rsidRDefault="00F51C2E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82B40F" w14:textId="6163152D" w:rsidR="00C14A96" w:rsidRDefault="00C4732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14,4</w:t>
            </w:r>
          </w:p>
        </w:tc>
      </w:tr>
      <w:tr w:rsidR="00C14A96" w14:paraId="47C44EE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2C70F4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9A22B01" w14:textId="4028EFEA" w:rsidR="00C14A96" w:rsidRPr="009A6278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D5883C6" w14:textId="31303B23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13,9</w:t>
            </w:r>
          </w:p>
        </w:tc>
      </w:tr>
      <w:tr w:rsidR="00C14A96" w14:paraId="6475E076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1138CB8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60A4D66" w14:textId="7D88B6A6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4484B1A" w14:textId="225974C0" w:rsidR="00C14A96" w:rsidRPr="009A6278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C14A96" w14:paraId="1589727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930FBAA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3378B6" w14:textId="00D40BEC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AA8A53" w14:textId="5CE0A4B8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C14A96" w14:paraId="08C104CD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4F7F5D3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79E6FE7" w14:textId="61DA1BE6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437B900" w14:textId="311BFED0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C14A96" w14:paraId="691C11A6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FE1F11B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EB8155" w14:textId="076D251E" w:rsidR="00C14A96" w:rsidRDefault="00F51C2E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CD82B4" w14:textId="1A0B2E7B" w:rsidR="00C14A96" w:rsidRDefault="00C4732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</w:tbl>
    <w:p w14:paraId="74DDFA9F" w14:textId="77777777" w:rsidR="00C14A96" w:rsidRPr="00D72B36" w:rsidRDefault="00C14A96" w:rsidP="00C14A96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0F8A71AF" w14:textId="260C3933" w:rsidR="00F55F5D" w:rsidRPr="00192F85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У </w:t>
            </w:r>
            <w:r w:rsidR="00F55F5D">
              <w:rPr>
                <w:rFonts w:ascii="Calibri" w:hAnsi="Calibri"/>
                <w:color w:val="3A5C86"/>
              </w:rPr>
              <w:t>травні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Pr="009C5977">
              <w:rPr>
                <w:rFonts w:ascii="Calibri" w:hAnsi="Calibri"/>
                <w:color w:val="3A5C86"/>
                <w:lang w:val="ru-RU"/>
              </w:rPr>
              <w:t>202</w:t>
            </w:r>
            <w:r w:rsidR="00EA26A6">
              <w:rPr>
                <w:rFonts w:ascii="Calibri" w:hAnsi="Calibri"/>
                <w:color w:val="3A5C86"/>
                <w:lang w:val="ru-RU"/>
              </w:rPr>
              <w:t>6</w:t>
            </w:r>
            <w:r w:rsidRPr="009C5977">
              <w:rPr>
                <w:rFonts w:ascii="Calibri" w:hAnsi="Calibri"/>
                <w:color w:val="3A5C86"/>
              </w:rPr>
              <w:t xml:space="preserve">р. на споживчому ринку </w:t>
            </w:r>
            <w:r w:rsidRPr="0019771E">
              <w:rPr>
                <w:rFonts w:ascii="Calibri" w:hAnsi="Calibri"/>
                <w:color w:val="3A5C86"/>
                <w:spacing w:val="-8"/>
              </w:rPr>
              <w:t xml:space="preserve">регіону продукти харчування та безалкогольні напої </w:t>
            </w:r>
            <w:r w:rsidR="00555493" w:rsidRPr="0019771E">
              <w:rPr>
                <w:rFonts w:ascii="Calibri" w:hAnsi="Calibri"/>
                <w:color w:val="3A5C86"/>
                <w:spacing w:val="-8"/>
              </w:rPr>
              <w:t>подорожчали</w:t>
            </w:r>
            <w:r w:rsidR="00B17317" w:rsidRPr="0019771E">
              <w:rPr>
                <w:rFonts w:ascii="Calibri" w:hAnsi="Calibri"/>
                <w:color w:val="3A5C86"/>
                <w:spacing w:val="-8"/>
              </w:rPr>
              <w:t xml:space="preserve"> на </w:t>
            </w:r>
            <w:r w:rsidR="00B710A2" w:rsidRPr="0019771E">
              <w:rPr>
                <w:rFonts w:ascii="Calibri" w:hAnsi="Calibri"/>
                <w:color w:val="3A5C86"/>
                <w:spacing w:val="-8"/>
              </w:rPr>
              <w:t>1,</w:t>
            </w:r>
            <w:r w:rsidR="00F55F5D" w:rsidRPr="0019771E">
              <w:rPr>
                <w:rFonts w:ascii="Calibri" w:hAnsi="Calibri"/>
                <w:color w:val="3A5C86"/>
                <w:spacing w:val="-8"/>
              </w:rPr>
              <w:t>3</w:t>
            </w:r>
            <w:r w:rsidR="00B17317" w:rsidRPr="0019771E">
              <w:rPr>
                <w:rFonts w:ascii="Calibri" w:hAnsi="Calibri"/>
                <w:color w:val="3A5C86"/>
                <w:spacing w:val="-8"/>
              </w:rPr>
              <w:t>%</w:t>
            </w:r>
            <w:r w:rsidR="009B02B8" w:rsidRPr="0019771E">
              <w:rPr>
                <w:rFonts w:ascii="Calibri" w:hAnsi="Calibri"/>
                <w:color w:val="3A5C86"/>
                <w:spacing w:val="-8"/>
              </w:rPr>
              <w:t xml:space="preserve">, </w:t>
            </w:r>
            <w:r w:rsidR="00D46DF9" w:rsidRPr="0019771E">
              <w:rPr>
                <w:rFonts w:ascii="Calibri" w:hAnsi="Calibri"/>
                <w:color w:val="3A5C86"/>
                <w:spacing w:val="-8"/>
              </w:rPr>
              <w:t xml:space="preserve">у </w:t>
            </w:r>
            <w:proofErr w:type="spellStart"/>
            <w:r w:rsidR="00D46DF9" w:rsidRPr="0019771E">
              <w:rPr>
                <w:rFonts w:ascii="Calibri" w:hAnsi="Calibri"/>
                <w:color w:val="3A5C86"/>
                <w:spacing w:val="-8"/>
              </w:rPr>
              <w:t>т.ч</w:t>
            </w:r>
            <w:proofErr w:type="spellEnd"/>
            <w:r w:rsidR="00D46DF9" w:rsidRPr="0019771E">
              <w:rPr>
                <w:rFonts w:ascii="Calibri" w:hAnsi="Calibri"/>
                <w:color w:val="3A5C86"/>
                <w:spacing w:val="-8"/>
              </w:rPr>
              <w:t>.</w:t>
            </w:r>
            <w:r w:rsidR="009B02B8" w:rsidRPr="0019771E">
              <w:rPr>
                <w:rFonts w:ascii="Calibri" w:hAnsi="Calibri"/>
                <w:color w:val="3A5C86"/>
                <w:spacing w:val="-8"/>
              </w:rPr>
              <w:t xml:space="preserve"> найбільше –</w:t>
            </w:r>
            <w:r w:rsidR="009B02B8">
              <w:rPr>
                <w:rFonts w:ascii="Calibri" w:hAnsi="Calibri"/>
                <w:color w:val="3A5C86"/>
              </w:rPr>
              <w:t xml:space="preserve"> </w:t>
            </w:r>
            <w:r w:rsidR="00D4218C">
              <w:rPr>
                <w:rFonts w:ascii="Calibri" w:hAnsi="Calibri"/>
                <w:color w:val="3A5C86"/>
              </w:rPr>
              <w:t>фрукти</w:t>
            </w:r>
            <w:r w:rsidR="00F55F5D">
              <w:rPr>
                <w:rFonts w:ascii="Calibri" w:hAnsi="Calibri"/>
                <w:color w:val="3A5C86"/>
              </w:rPr>
              <w:t xml:space="preserve"> (на 16,0%). У межах 5,5–1,3% зросли ціни </w:t>
            </w:r>
            <w:r w:rsidR="00F55F5D" w:rsidRPr="00192F85">
              <w:rPr>
                <w:rFonts w:ascii="Calibri" w:hAnsi="Calibri"/>
                <w:color w:val="3A5C86"/>
              </w:rPr>
              <w:t xml:space="preserve">на продукти переробки зернових, </w:t>
            </w:r>
            <w:r w:rsidR="001C4702" w:rsidRPr="00192F85">
              <w:rPr>
                <w:rFonts w:ascii="Calibri" w:hAnsi="Calibri"/>
                <w:color w:val="3A5C86"/>
              </w:rPr>
              <w:t xml:space="preserve">олію соняшникову, рибу та продукти з риби, кондитерські вироби з борошна, </w:t>
            </w:r>
            <w:proofErr w:type="spellStart"/>
            <w:r w:rsidR="001C4702" w:rsidRPr="00192F85">
              <w:rPr>
                <w:rFonts w:ascii="Calibri" w:hAnsi="Calibri"/>
                <w:color w:val="3A5C86"/>
              </w:rPr>
              <w:t>безалко</w:t>
            </w:r>
            <w:r w:rsidR="00192F85">
              <w:rPr>
                <w:rFonts w:ascii="Calibri" w:hAnsi="Calibri"/>
                <w:color w:val="3A5C86"/>
              </w:rPr>
              <w:t>-</w:t>
            </w:r>
            <w:r w:rsidR="001C4702" w:rsidRPr="00192F85">
              <w:rPr>
                <w:rFonts w:ascii="Calibri" w:hAnsi="Calibri"/>
                <w:color w:val="3A5C86"/>
              </w:rPr>
              <w:t>гольні</w:t>
            </w:r>
            <w:proofErr w:type="spellEnd"/>
            <w:r w:rsidR="001C4702" w:rsidRPr="00192F85">
              <w:rPr>
                <w:rFonts w:ascii="Calibri" w:hAnsi="Calibri"/>
                <w:color w:val="3A5C86"/>
              </w:rPr>
              <w:t xml:space="preserve"> напої, рис, хліб, макаронні вироби, кондитерські вироби з цукру. </w:t>
            </w:r>
            <w:r w:rsidR="0019771E" w:rsidRPr="00192F85">
              <w:rPr>
                <w:rFonts w:ascii="Calibri" w:hAnsi="Calibri"/>
                <w:color w:val="3A5C86"/>
              </w:rPr>
              <w:t xml:space="preserve">На 16,0% </w:t>
            </w:r>
            <w:r w:rsidR="00D72B36" w:rsidRPr="00192F85">
              <w:rPr>
                <w:rFonts w:ascii="Calibri" w:hAnsi="Calibri"/>
                <w:color w:val="3A5C86"/>
              </w:rPr>
              <w:t>знизилися ціни на</w:t>
            </w:r>
            <w:r w:rsidR="0019771E" w:rsidRPr="00192F85">
              <w:rPr>
                <w:rFonts w:ascii="Calibri" w:hAnsi="Calibri"/>
                <w:color w:val="3A5C86"/>
              </w:rPr>
              <w:t xml:space="preserve"> яйця, </w:t>
            </w:r>
            <w:r w:rsidR="001C4702" w:rsidRPr="00192F85">
              <w:rPr>
                <w:rFonts w:ascii="Calibri" w:hAnsi="Calibri"/>
                <w:color w:val="3A5C86"/>
              </w:rPr>
              <w:t xml:space="preserve">на 3,4–1,2% – </w:t>
            </w:r>
            <w:r w:rsidR="00192F85">
              <w:rPr>
                <w:rFonts w:ascii="Calibri" w:hAnsi="Calibri"/>
                <w:color w:val="3A5C86"/>
              </w:rPr>
              <w:t xml:space="preserve">                   </w:t>
            </w:r>
            <w:r w:rsidR="00D72B36" w:rsidRPr="00192F85">
              <w:rPr>
                <w:rFonts w:ascii="Calibri" w:hAnsi="Calibri"/>
                <w:color w:val="3A5C86"/>
              </w:rPr>
              <w:t xml:space="preserve">на </w:t>
            </w:r>
            <w:r w:rsidR="001C4702" w:rsidRPr="00192F85">
              <w:rPr>
                <w:rFonts w:ascii="Calibri" w:hAnsi="Calibri"/>
                <w:color w:val="3A5C86"/>
              </w:rPr>
              <w:t>оливков</w:t>
            </w:r>
            <w:r w:rsidR="00D72B36" w:rsidRPr="00192F85">
              <w:rPr>
                <w:rFonts w:ascii="Calibri" w:hAnsi="Calibri"/>
                <w:color w:val="3A5C86"/>
              </w:rPr>
              <w:t>у</w:t>
            </w:r>
            <w:r w:rsidR="001C4702" w:rsidRPr="00192F85">
              <w:rPr>
                <w:rFonts w:ascii="Calibri" w:hAnsi="Calibri"/>
                <w:color w:val="3A5C86"/>
              </w:rPr>
              <w:t xml:space="preserve"> олі</w:t>
            </w:r>
            <w:r w:rsidR="00D72B36" w:rsidRPr="00192F85">
              <w:rPr>
                <w:rFonts w:ascii="Calibri" w:hAnsi="Calibri"/>
                <w:color w:val="3A5C86"/>
              </w:rPr>
              <w:t>ю</w:t>
            </w:r>
            <w:r w:rsidR="001C4702" w:rsidRPr="00192F85">
              <w:rPr>
                <w:rFonts w:ascii="Calibri" w:hAnsi="Calibri"/>
                <w:color w:val="3A5C86"/>
              </w:rPr>
              <w:t>, овочі, маргарин, молоко</w:t>
            </w:r>
            <w:r w:rsidR="00F13D5B" w:rsidRPr="00192F85">
              <w:rPr>
                <w:rFonts w:ascii="Calibri" w:hAnsi="Calibri"/>
                <w:color w:val="3A5C86"/>
              </w:rPr>
              <w:t>.</w:t>
            </w:r>
          </w:p>
          <w:p w14:paraId="38E4AA59" w14:textId="2F1A7A10" w:rsidR="00C37818" w:rsidRPr="00D72B36" w:rsidRDefault="00C37818" w:rsidP="00C37818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D72B36">
              <w:rPr>
                <w:rFonts w:ascii="Calibri" w:hAnsi="Calibri"/>
                <w:color w:val="3A5C86"/>
                <w:spacing w:val="-4"/>
              </w:rPr>
              <w:t xml:space="preserve">Одяг і взуття дешевше коштували </w:t>
            </w:r>
            <w:r w:rsidR="00D72B36" w:rsidRPr="00D72B36">
              <w:rPr>
                <w:rFonts w:ascii="Calibri" w:hAnsi="Calibri"/>
                <w:color w:val="3A5C86"/>
                <w:spacing w:val="-4"/>
              </w:rPr>
              <w:t>н</w:t>
            </w:r>
            <w:r w:rsidRPr="00D72B36">
              <w:rPr>
                <w:rFonts w:ascii="Calibri" w:hAnsi="Calibri"/>
                <w:color w:val="3A5C86"/>
                <w:spacing w:val="-4"/>
              </w:rPr>
              <w:t xml:space="preserve">а 3,0%, </w:t>
            </w:r>
            <w:r w:rsidRPr="00D72B36">
              <w:rPr>
                <w:rFonts w:ascii="Calibri" w:hAnsi="Calibri"/>
                <w:color w:val="3A5C86"/>
              </w:rPr>
              <w:t>зокрема, одяг –  на 3,4%, взуття – на 2,6%.</w:t>
            </w:r>
          </w:p>
          <w:p w14:paraId="39A5AC81" w14:textId="1104AF5D" w:rsidR="00320AA3" w:rsidRPr="00DA6E58" w:rsidRDefault="00320AA3" w:rsidP="004B3694">
            <w:pPr>
              <w:tabs>
                <w:tab w:val="left" w:pos="3343"/>
              </w:tabs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DA6E58">
              <w:rPr>
                <w:rFonts w:ascii="Calibri" w:hAnsi="Calibri"/>
                <w:color w:val="3A5C86"/>
              </w:rPr>
              <w:t xml:space="preserve">У сфері охорони здоров’я ціни </w:t>
            </w:r>
            <w:proofErr w:type="spellStart"/>
            <w:r w:rsidR="00774CB6" w:rsidRPr="00DA6E58">
              <w:rPr>
                <w:rFonts w:ascii="Calibri" w:hAnsi="Calibri"/>
                <w:color w:val="3A5C86"/>
              </w:rPr>
              <w:t>збільши</w:t>
            </w:r>
            <w:r w:rsidR="00FB0E23" w:rsidRPr="00DA6E58">
              <w:rPr>
                <w:rFonts w:ascii="Calibri" w:hAnsi="Calibri"/>
                <w:color w:val="3A5C86"/>
              </w:rPr>
              <w:t>-</w:t>
            </w:r>
            <w:r w:rsidR="00774CB6" w:rsidRPr="00DA6E58">
              <w:rPr>
                <w:rFonts w:ascii="Calibri" w:hAnsi="Calibri"/>
                <w:color w:val="3A5C86"/>
              </w:rPr>
              <w:t>лися</w:t>
            </w:r>
            <w:proofErr w:type="spellEnd"/>
            <w:r w:rsidR="00774CB6" w:rsidRPr="00DA6E58">
              <w:rPr>
                <w:rFonts w:ascii="Calibri" w:hAnsi="Calibri"/>
                <w:color w:val="3A5C86"/>
              </w:rPr>
              <w:t xml:space="preserve"> </w:t>
            </w:r>
            <w:r w:rsidRPr="00DA6E58">
              <w:rPr>
                <w:rFonts w:ascii="Calibri" w:hAnsi="Calibri"/>
                <w:color w:val="3A5C86"/>
              </w:rPr>
              <w:t xml:space="preserve">на </w:t>
            </w:r>
            <w:r w:rsidR="001C4702" w:rsidRPr="00DA6E58">
              <w:rPr>
                <w:rFonts w:ascii="Calibri" w:hAnsi="Calibri"/>
                <w:color w:val="3A5C86"/>
              </w:rPr>
              <w:t>0,5</w:t>
            </w:r>
            <w:r w:rsidRPr="00DA6E58">
              <w:rPr>
                <w:rFonts w:ascii="Calibri" w:hAnsi="Calibri"/>
                <w:color w:val="3A5C86"/>
              </w:rPr>
              <w:t xml:space="preserve">% </w:t>
            </w:r>
            <w:r w:rsidR="00FB0E23" w:rsidRPr="00DA6E58">
              <w:rPr>
                <w:rFonts w:ascii="Calibri" w:hAnsi="Calibri"/>
                <w:color w:val="3A5C86"/>
              </w:rPr>
              <w:t>через</w:t>
            </w:r>
            <w:r w:rsidRPr="00DA6E58">
              <w:rPr>
                <w:rFonts w:ascii="Calibri" w:hAnsi="Calibri"/>
                <w:color w:val="3A5C86"/>
              </w:rPr>
              <w:t xml:space="preserve"> </w:t>
            </w:r>
            <w:proofErr w:type="spellStart"/>
            <w:r w:rsidR="00774CB6" w:rsidRPr="00DA6E58">
              <w:rPr>
                <w:rFonts w:ascii="Calibri" w:hAnsi="Calibri"/>
                <w:color w:val="3A5C86"/>
              </w:rPr>
              <w:t>здорожчання</w:t>
            </w:r>
            <w:proofErr w:type="spellEnd"/>
            <w:r w:rsidR="00774CB6" w:rsidRPr="00DA6E58">
              <w:rPr>
                <w:rFonts w:ascii="Calibri" w:hAnsi="Calibri"/>
                <w:color w:val="3A5C86"/>
              </w:rPr>
              <w:t xml:space="preserve"> послуг </w:t>
            </w:r>
            <w:r w:rsidR="00774CB6" w:rsidRPr="00DA6E58">
              <w:rPr>
                <w:rFonts w:ascii="Calibri" w:hAnsi="Calibri"/>
                <w:color w:val="3A5C86"/>
                <w:spacing w:val="-10"/>
              </w:rPr>
              <w:t xml:space="preserve">лікарень (на </w:t>
            </w:r>
            <w:r w:rsidR="001C4702" w:rsidRPr="00DA6E58">
              <w:rPr>
                <w:rFonts w:ascii="Calibri" w:hAnsi="Calibri"/>
                <w:color w:val="3A5C86"/>
                <w:spacing w:val="-10"/>
              </w:rPr>
              <w:t>1,4</w:t>
            </w:r>
            <w:r w:rsidR="00774CB6" w:rsidRPr="00DA6E58">
              <w:rPr>
                <w:rFonts w:ascii="Calibri" w:hAnsi="Calibri"/>
                <w:color w:val="3A5C86"/>
                <w:spacing w:val="-10"/>
              </w:rPr>
              <w:t xml:space="preserve">%), амбулаторних послуг (на </w:t>
            </w:r>
            <w:r w:rsidR="001C4702" w:rsidRPr="00DA6E58">
              <w:rPr>
                <w:rFonts w:ascii="Calibri" w:hAnsi="Calibri"/>
                <w:color w:val="3A5C86"/>
                <w:spacing w:val="-10"/>
              </w:rPr>
              <w:t>1,1</w:t>
            </w:r>
            <w:r w:rsidR="00774CB6" w:rsidRPr="00DA6E58">
              <w:rPr>
                <w:rFonts w:ascii="Calibri" w:hAnsi="Calibri"/>
                <w:color w:val="3A5C86"/>
                <w:spacing w:val="-10"/>
              </w:rPr>
              <w:t>%)</w:t>
            </w:r>
            <w:r w:rsidR="001C4702" w:rsidRPr="00DA6E58">
              <w:rPr>
                <w:rFonts w:ascii="Calibri" w:hAnsi="Calibri"/>
                <w:color w:val="3A5C86"/>
                <w:spacing w:val="-10"/>
              </w:rPr>
              <w:t>.</w:t>
            </w:r>
            <w:r w:rsidR="00774CB6" w:rsidRPr="00DA6E58">
              <w:rPr>
                <w:rFonts w:ascii="Calibri" w:hAnsi="Calibri"/>
                <w:color w:val="3A5C86"/>
                <w:spacing w:val="-10"/>
              </w:rPr>
              <w:t xml:space="preserve"> </w:t>
            </w:r>
          </w:p>
          <w:p w14:paraId="24A32C65" w14:textId="76A3F4A2" w:rsidR="001C4702" w:rsidRPr="00F13D5B" w:rsidRDefault="00C61399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 xml:space="preserve">Підвищення </w:t>
            </w:r>
            <w:r w:rsidR="006720C1" w:rsidRPr="00F13D5B">
              <w:rPr>
                <w:rFonts w:ascii="Calibri" w:hAnsi="Calibri"/>
                <w:color w:val="3A5C86"/>
              </w:rPr>
              <w:t>ц</w:t>
            </w:r>
            <w:r w:rsidR="009C50D0" w:rsidRPr="00F13D5B">
              <w:rPr>
                <w:rFonts w:ascii="Calibri" w:hAnsi="Calibri"/>
                <w:color w:val="3A5C86"/>
              </w:rPr>
              <w:t>ін на транспорт у цілому</w:t>
            </w:r>
            <w:r w:rsidR="00F92B09" w:rsidRPr="00F13D5B">
              <w:rPr>
                <w:rFonts w:ascii="Calibri" w:hAnsi="Calibri"/>
                <w:color w:val="3A5C86"/>
              </w:rPr>
              <w:t xml:space="preserve"> </w:t>
            </w:r>
            <w:r>
              <w:rPr>
                <w:rFonts w:ascii="Calibri" w:hAnsi="Calibri"/>
                <w:color w:val="3A5C86"/>
              </w:rPr>
              <w:t>н</w:t>
            </w:r>
            <w:r w:rsidRPr="00F13D5B">
              <w:rPr>
                <w:rFonts w:ascii="Calibri" w:hAnsi="Calibri"/>
                <w:color w:val="3A5C86"/>
              </w:rPr>
              <w:t>а 1,1</w:t>
            </w:r>
            <w:r>
              <w:rPr>
                <w:rFonts w:ascii="Calibri" w:hAnsi="Calibri"/>
                <w:color w:val="3A5C86"/>
              </w:rPr>
              <w:t>% відбулося передусім</w:t>
            </w:r>
            <w:r w:rsidR="006E27FC" w:rsidRPr="00F13D5B">
              <w:rPr>
                <w:rFonts w:ascii="Calibri" w:hAnsi="Calibri"/>
                <w:color w:val="3A5C86"/>
              </w:rPr>
              <w:t xml:space="preserve"> </w:t>
            </w:r>
            <w:r>
              <w:rPr>
                <w:rFonts w:ascii="Calibri" w:hAnsi="Calibri"/>
                <w:color w:val="3A5C86"/>
              </w:rPr>
              <w:t xml:space="preserve">за рахунок зростання вартості </w:t>
            </w:r>
            <w:r w:rsidRPr="00F13D5B">
              <w:rPr>
                <w:rFonts w:ascii="Calibri" w:hAnsi="Calibri"/>
                <w:color w:val="3A5C86"/>
              </w:rPr>
              <w:t xml:space="preserve">послуг автодорожнього пасажирського транспорту </w:t>
            </w:r>
            <w:r>
              <w:rPr>
                <w:rFonts w:ascii="Calibri" w:hAnsi="Calibri"/>
                <w:color w:val="3A5C86"/>
              </w:rPr>
              <w:t>(</w:t>
            </w:r>
            <w:r w:rsidR="001C4702" w:rsidRPr="00F13D5B">
              <w:rPr>
                <w:rFonts w:ascii="Calibri" w:hAnsi="Calibri"/>
                <w:color w:val="3A5C86"/>
              </w:rPr>
              <w:t>на 6,6%</w:t>
            </w:r>
            <w:r>
              <w:rPr>
                <w:rFonts w:ascii="Calibri" w:hAnsi="Calibri"/>
                <w:color w:val="3A5C86"/>
              </w:rPr>
              <w:t xml:space="preserve">), </w:t>
            </w:r>
            <w:r w:rsidRPr="00F13D5B">
              <w:rPr>
                <w:rFonts w:ascii="Calibri" w:hAnsi="Calibri"/>
                <w:color w:val="3A5C86"/>
              </w:rPr>
              <w:t>палив</w:t>
            </w:r>
            <w:r>
              <w:rPr>
                <w:rFonts w:ascii="Calibri" w:hAnsi="Calibri"/>
                <w:color w:val="3A5C86"/>
              </w:rPr>
              <w:t>а</w:t>
            </w:r>
            <w:r w:rsidRPr="00F13D5B">
              <w:rPr>
                <w:rFonts w:ascii="Calibri" w:hAnsi="Calibri"/>
                <w:color w:val="3A5C86"/>
              </w:rPr>
              <w:t xml:space="preserve"> та мастил </w:t>
            </w:r>
            <w:r>
              <w:rPr>
                <w:rFonts w:ascii="Calibri" w:hAnsi="Calibri"/>
                <w:color w:val="3A5C86"/>
              </w:rPr>
              <w:t>(</w:t>
            </w:r>
            <w:r w:rsidR="001C4702" w:rsidRPr="00F13D5B">
              <w:rPr>
                <w:rFonts w:ascii="Calibri" w:hAnsi="Calibri"/>
                <w:color w:val="3A5C86"/>
              </w:rPr>
              <w:t>на 1,3</w:t>
            </w:r>
            <w:r w:rsidR="00F13D5B" w:rsidRPr="00F13D5B">
              <w:rPr>
                <w:rFonts w:ascii="Calibri" w:hAnsi="Calibri"/>
                <w:color w:val="3A5C86"/>
              </w:rPr>
              <w:t>%</w:t>
            </w:r>
            <w:r>
              <w:rPr>
                <w:rFonts w:ascii="Calibri" w:hAnsi="Calibri"/>
                <w:color w:val="3A5C86"/>
              </w:rPr>
              <w:t>).</w:t>
            </w:r>
          </w:p>
          <w:p w14:paraId="1201B296" w14:textId="7CC49604" w:rsidR="00966053" w:rsidRPr="002E7A55" w:rsidRDefault="00C92D11" w:rsidP="00EF61D3">
            <w:pPr>
              <w:ind w:left="34" w:firstLine="567"/>
              <w:jc w:val="both"/>
              <w:rPr>
                <w:rFonts w:ascii="Calibri" w:hAnsi="Calibri"/>
                <w:color w:val="3A5C86"/>
                <w:spacing w:val="-2"/>
              </w:rPr>
            </w:pPr>
            <w:r w:rsidRPr="00D72B36">
              <w:rPr>
                <w:rFonts w:ascii="Calibri" w:hAnsi="Calibri"/>
                <w:color w:val="3A5C86"/>
                <w:spacing w:val="-6"/>
              </w:rPr>
              <w:t xml:space="preserve">На </w:t>
            </w:r>
            <w:r w:rsidR="0040210D" w:rsidRPr="00D72B36">
              <w:rPr>
                <w:rFonts w:ascii="Calibri" w:hAnsi="Calibri"/>
                <w:color w:val="3A5C86"/>
                <w:spacing w:val="-6"/>
              </w:rPr>
              <w:t>1,3</w:t>
            </w:r>
            <w:r w:rsidR="003619C2" w:rsidRPr="00D72B36">
              <w:rPr>
                <w:rFonts w:ascii="Calibri" w:hAnsi="Calibri"/>
                <w:color w:val="3A5C86"/>
                <w:spacing w:val="-6"/>
              </w:rPr>
              <w:t>–</w:t>
            </w:r>
            <w:r w:rsidR="00C20E3F" w:rsidRPr="00D72B36">
              <w:rPr>
                <w:rFonts w:ascii="Calibri" w:hAnsi="Calibri"/>
                <w:color w:val="3A5C86"/>
                <w:spacing w:val="-6"/>
              </w:rPr>
              <w:t>0,9</w:t>
            </w:r>
            <w:r w:rsidRPr="00D72B36">
              <w:rPr>
                <w:rFonts w:ascii="Calibri" w:hAnsi="Calibri"/>
                <w:color w:val="3A5C86"/>
                <w:spacing w:val="-6"/>
              </w:rPr>
              <w:t xml:space="preserve">% </w:t>
            </w:r>
            <w:r w:rsidR="00C61399">
              <w:rPr>
                <w:rFonts w:ascii="Calibri" w:hAnsi="Calibri"/>
                <w:color w:val="3A5C86"/>
                <w:spacing w:val="-6"/>
              </w:rPr>
              <w:t>збільшилися</w:t>
            </w:r>
            <w:r w:rsidRPr="00D72B36">
              <w:rPr>
                <w:rFonts w:ascii="Calibri" w:hAnsi="Calibri"/>
                <w:color w:val="3A5C86"/>
                <w:spacing w:val="-6"/>
              </w:rPr>
              <w:t xml:space="preserve"> ціни </w:t>
            </w:r>
            <w:r w:rsidR="00FB0E23" w:rsidRPr="00D72B36">
              <w:rPr>
                <w:rFonts w:ascii="Calibri" w:hAnsi="Calibri"/>
                <w:color w:val="3A5C86"/>
                <w:spacing w:val="-6"/>
              </w:rPr>
              <w:t xml:space="preserve">на </w:t>
            </w:r>
            <w:r w:rsidR="003619C2" w:rsidRPr="00D72B36">
              <w:rPr>
                <w:rFonts w:ascii="Calibri" w:hAnsi="Calibri"/>
                <w:color w:val="22517D"/>
                <w:spacing w:val="-6"/>
                <w:kern w:val="2"/>
                <w:lang w:eastAsia="en-US"/>
                <w14:ligatures w14:val="standardContextual"/>
              </w:rPr>
              <w:t xml:space="preserve">послуги ресторанів та готелів, алкогольні напої, </w:t>
            </w:r>
            <w:r w:rsidR="00FD7075" w:rsidRPr="00D72B36">
              <w:rPr>
                <w:rFonts w:ascii="Calibri" w:hAnsi="Calibri"/>
                <w:color w:val="2F5496" w:themeColor="accent1" w:themeShade="BF"/>
                <w:spacing w:val="-6"/>
              </w:rPr>
              <w:t>тютю</w:t>
            </w:r>
            <w:r w:rsidR="00C61399">
              <w:rPr>
                <w:rFonts w:ascii="Calibri" w:hAnsi="Calibri"/>
                <w:color w:val="2F5496" w:themeColor="accent1" w:themeShade="BF"/>
                <w:spacing w:val="-6"/>
              </w:rPr>
              <w:t>-</w:t>
            </w:r>
            <w:r w:rsidR="00FD7075" w:rsidRPr="00D72B36">
              <w:rPr>
                <w:rFonts w:ascii="Calibri" w:hAnsi="Calibri"/>
                <w:color w:val="2F5496" w:themeColor="accent1" w:themeShade="BF"/>
                <w:spacing w:val="-6"/>
              </w:rPr>
              <w:t>нові вироби</w:t>
            </w:r>
            <w:r w:rsidR="00C20E3F" w:rsidRPr="00D72B36">
              <w:rPr>
                <w:rFonts w:ascii="Calibri" w:hAnsi="Calibri"/>
                <w:color w:val="2F5496" w:themeColor="accent1" w:themeShade="BF"/>
                <w:spacing w:val="-6"/>
              </w:rPr>
              <w:t xml:space="preserve">, </w:t>
            </w:r>
            <w:r w:rsidR="0040210D" w:rsidRPr="00D72B36">
              <w:rPr>
                <w:rFonts w:ascii="Calibri" w:hAnsi="Calibri"/>
                <w:color w:val="2F5496" w:themeColor="accent1" w:themeShade="BF"/>
                <w:spacing w:val="-6"/>
              </w:rPr>
              <w:t xml:space="preserve">предмети домашнього вжитку, </w:t>
            </w:r>
            <w:r w:rsidR="0040210D" w:rsidRPr="002E7A55">
              <w:rPr>
                <w:rFonts w:ascii="Calibri" w:hAnsi="Calibri"/>
                <w:color w:val="2F5496" w:themeColor="accent1" w:themeShade="BF"/>
                <w:spacing w:val="-2"/>
              </w:rPr>
              <w:t>побутову техніку та поточне утримання житла</w:t>
            </w:r>
            <w:r w:rsidR="0040210D" w:rsidRPr="002E7A55">
              <w:rPr>
                <w:rFonts w:ascii="Calibri" w:hAnsi="Calibri"/>
                <w:color w:val="22517D"/>
                <w:spacing w:val="-2"/>
                <w:kern w:val="2"/>
                <w:lang w:eastAsia="en-US"/>
                <w14:ligatures w14:val="standardContextual"/>
              </w:rPr>
              <w:t>.</w:t>
            </w:r>
          </w:p>
          <w:p w14:paraId="78F1E616" w14:textId="77777777" w:rsidR="00B03C9E" w:rsidRDefault="00B03C9E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15F9F8E" w14:textId="01FBB2B1" w:rsidR="00B03C9E" w:rsidRPr="00D25EC4" w:rsidRDefault="00B03C9E" w:rsidP="00B03C9E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2198038F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4D004FD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605EEF3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6ABB49FF" w14:textId="77777777" w:rsidR="00E42ED2" w:rsidRDefault="00E42ED2" w:rsidP="00E42ED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Методологічні положення:</w:t>
            </w:r>
          </w:p>
          <w:p w14:paraId="58ACDB7C" w14:textId="2E12B998" w:rsidR="00E42ED2" w:rsidRPr="00E42ED2" w:rsidRDefault="00E42ED2" w:rsidP="00E42ED2">
            <w:pPr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r w:rsidRPr="00E42ED2">
              <w:rPr>
                <w:rFonts w:ascii="Calibri" w:eastAsiaTheme="minorHAnsi" w:hAnsi="Calibri" w:cs="Calibri"/>
                <w:color w:val="22517C"/>
                <w:sz w:val="22"/>
                <w:szCs w:val="22"/>
                <w:u w:val="single"/>
                <w:lang w:eastAsia="en-US"/>
                <w14:ligatures w14:val="standardContextual"/>
              </w:rPr>
              <w:t>https://stat.gov.ua/sites/default/files/migration/files/2021/310_2021/310_2021.pdf.</w:t>
            </w:r>
          </w:p>
          <w:p w14:paraId="7E9EBC46" w14:textId="4F974BFF" w:rsidR="00246029" w:rsidRPr="006E3757" w:rsidRDefault="00246029" w:rsidP="00E42ED2">
            <w:pPr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7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15A67A39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7B70B4" w:rsidRPr="00E42ED2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72B36">
      <w:type w:val="continuous"/>
      <w:pgSz w:w="11906" w:h="16838"/>
      <w:pgMar w:top="794" w:right="1134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F6014" w14:textId="77777777" w:rsidR="00B25B46" w:rsidRDefault="00B25B46" w:rsidP="005345A4">
      <w:r>
        <w:separator/>
      </w:r>
    </w:p>
  </w:endnote>
  <w:endnote w:type="continuationSeparator" w:id="0">
    <w:p w14:paraId="715EF769" w14:textId="77777777" w:rsidR="00B25B46" w:rsidRDefault="00B25B4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E4D4E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0C361" w14:textId="77777777" w:rsidR="00B25B46" w:rsidRDefault="00B25B46" w:rsidP="005345A4">
      <w:r>
        <w:separator/>
      </w:r>
    </w:p>
  </w:footnote>
  <w:footnote w:type="continuationSeparator" w:id="0">
    <w:p w14:paraId="762AE2FE" w14:textId="77777777" w:rsidR="00B25B46" w:rsidRDefault="00B25B4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3.5pt;height:43.5pt;visibility:visible;mso-wrap-style:square" o:bullet="t">
        <v:imagedata r:id="rId1" o:title=""/>
      </v:shape>
    </w:pict>
  </w:numPicBullet>
  <w:numPicBullet w:numPicBulletId="1">
    <w:pict>
      <v:shape id="_x0000_i1039" type="#_x0000_t75" style="width:35.25pt;height:35.25pt;visibility:visible;mso-wrap-style:square" o:bullet="t">
        <v:imagedata r:id="rId2" o:title=""/>
      </v:shape>
    </w:pict>
  </w:numPicBullet>
  <w:numPicBullet w:numPicBulletId="2">
    <w:pict>
      <v:shape id="_x0000_i1040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41" type="#_x0000_t75" style="width:35.25pt;height:35.25pt;visibility:visible;mso-wrap-style:square" o:bullet="t">
        <v:imagedata r:id="rId4" o:title=""/>
      </v:shape>
    </w:pict>
  </w:numPicBullet>
  <w:numPicBullet w:numPicBulletId="4">
    <w:pict>
      <v:shape id="_x0000_i1042" type="#_x0000_t75" style="width:35.25pt;height:35.25pt;visibility:visible;mso-wrap-style:square" o:bullet="t">
        <v:imagedata r:id="rId5" o:title=""/>
      </v:shape>
    </w:pict>
  </w:numPicBullet>
  <w:numPicBullet w:numPicBulletId="5">
    <w:pict>
      <v:shape id="_x0000_i1043" type="#_x0000_t75" style="width:35.25pt;height:35.25pt;visibility:visible;mso-wrap-style:square" o:bullet="t">
        <v:imagedata r:id="rId6" o:title=""/>
      </v:shape>
    </w:pict>
  </w:numPicBullet>
  <w:numPicBullet w:numPicBulletId="6">
    <w:pict>
      <v:shape id="_x0000_i1044" type="#_x0000_t75" style="width:35.25pt;height:35.25pt;visibility:visible;mso-wrap-style:square" o:bullet="t">
        <v:imagedata r:id="rId7" o:title=""/>
      </v:shape>
    </w:pict>
  </w:numPicBullet>
  <w:numPicBullet w:numPicBulletId="7">
    <w:pict>
      <v:shape id="_x0000_i1045" type="#_x0000_t75" style="width:35.25pt;height:36.75pt;visibility:visible;mso-wrap-style:square" o:bullet="t">
        <v:imagedata r:id="rId8" o:title=""/>
      </v:shape>
    </w:pict>
  </w:numPicBullet>
  <w:numPicBullet w:numPicBulletId="8">
    <w:pict>
      <v:shape id="_x0000_i1046" type="#_x0000_t75" style="width:35.25pt;height:36.75pt;visibility:visible;mso-wrap-style:square" o:bullet="t">
        <v:imagedata r:id="rId9" o:title=""/>
      </v:shape>
    </w:pict>
  </w:numPicBullet>
  <w:numPicBullet w:numPicBulletId="9">
    <w:pict>
      <v:shape id="_x0000_i1047" type="#_x0000_t75" style="width:36.75pt;height:35.25pt;visibility:visible;mso-wrap-style:square" o:bullet="t">
        <v:imagedata r:id="rId10" o:title=""/>
      </v:shape>
    </w:pict>
  </w:numPicBullet>
  <w:numPicBullet w:numPicBulletId="10">
    <w:pict>
      <v:shape id="_x0000_i1048" type="#_x0000_t75" style="width:35.25pt;height:35.2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7.5pt;height:7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41033"/>
    <w:rsid w:val="00041E05"/>
    <w:rsid w:val="00042C38"/>
    <w:rsid w:val="00045C8C"/>
    <w:rsid w:val="000523FD"/>
    <w:rsid w:val="00062027"/>
    <w:rsid w:val="00062038"/>
    <w:rsid w:val="00062D72"/>
    <w:rsid w:val="00070ACF"/>
    <w:rsid w:val="0007552B"/>
    <w:rsid w:val="00076D8B"/>
    <w:rsid w:val="000802BE"/>
    <w:rsid w:val="00080B17"/>
    <w:rsid w:val="00080CD6"/>
    <w:rsid w:val="00083C4E"/>
    <w:rsid w:val="0008417B"/>
    <w:rsid w:val="00085165"/>
    <w:rsid w:val="0008554B"/>
    <w:rsid w:val="000865FC"/>
    <w:rsid w:val="00086AAE"/>
    <w:rsid w:val="00090087"/>
    <w:rsid w:val="00090B54"/>
    <w:rsid w:val="000914E6"/>
    <w:rsid w:val="000918D6"/>
    <w:rsid w:val="00093255"/>
    <w:rsid w:val="00093BA1"/>
    <w:rsid w:val="000978C4"/>
    <w:rsid w:val="000A1E70"/>
    <w:rsid w:val="000A2AAD"/>
    <w:rsid w:val="000A2EB3"/>
    <w:rsid w:val="000A3C60"/>
    <w:rsid w:val="000A440F"/>
    <w:rsid w:val="000A489E"/>
    <w:rsid w:val="000A4BDE"/>
    <w:rsid w:val="000A7C0C"/>
    <w:rsid w:val="000B2664"/>
    <w:rsid w:val="000B2669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1FEE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6C"/>
    <w:rsid w:val="001173DE"/>
    <w:rsid w:val="00121EF7"/>
    <w:rsid w:val="00123E02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56ED4"/>
    <w:rsid w:val="00157019"/>
    <w:rsid w:val="00160825"/>
    <w:rsid w:val="00160EB7"/>
    <w:rsid w:val="00162BF6"/>
    <w:rsid w:val="001631D6"/>
    <w:rsid w:val="0016401D"/>
    <w:rsid w:val="001658D8"/>
    <w:rsid w:val="0017140C"/>
    <w:rsid w:val="001735B4"/>
    <w:rsid w:val="00173727"/>
    <w:rsid w:val="00176453"/>
    <w:rsid w:val="001779D9"/>
    <w:rsid w:val="00177C5D"/>
    <w:rsid w:val="00181A10"/>
    <w:rsid w:val="00181E65"/>
    <w:rsid w:val="00183730"/>
    <w:rsid w:val="001909B1"/>
    <w:rsid w:val="00190D7D"/>
    <w:rsid w:val="00192F85"/>
    <w:rsid w:val="0019322B"/>
    <w:rsid w:val="0019449F"/>
    <w:rsid w:val="001972A8"/>
    <w:rsid w:val="0019771E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6234"/>
    <w:rsid w:val="001B77EB"/>
    <w:rsid w:val="001B7A6E"/>
    <w:rsid w:val="001B7FEA"/>
    <w:rsid w:val="001C0BCF"/>
    <w:rsid w:val="001C2EB0"/>
    <w:rsid w:val="001C3E58"/>
    <w:rsid w:val="001C4347"/>
    <w:rsid w:val="001C4702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202"/>
    <w:rsid w:val="001E4572"/>
    <w:rsid w:val="001E57A1"/>
    <w:rsid w:val="001E718B"/>
    <w:rsid w:val="001E7437"/>
    <w:rsid w:val="001E79A5"/>
    <w:rsid w:val="001F0339"/>
    <w:rsid w:val="001F107C"/>
    <w:rsid w:val="001F3727"/>
    <w:rsid w:val="001F413C"/>
    <w:rsid w:val="001F54C8"/>
    <w:rsid w:val="0020013A"/>
    <w:rsid w:val="00200C73"/>
    <w:rsid w:val="0020157E"/>
    <w:rsid w:val="00203305"/>
    <w:rsid w:val="00203BB1"/>
    <w:rsid w:val="00206923"/>
    <w:rsid w:val="002103DC"/>
    <w:rsid w:val="002106DC"/>
    <w:rsid w:val="002117EE"/>
    <w:rsid w:val="00211DAE"/>
    <w:rsid w:val="00212365"/>
    <w:rsid w:val="0021258A"/>
    <w:rsid w:val="002138BE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57BC"/>
    <w:rsid w:val="0022701F"/>
    <w:rsid w:val="00233696"/>
    <w:rsid w:val="00233F9C"/>
    <w:rsid w:val="00235412"/>
    <w:rsid w:val="00237BA1"/>
    <w:rsid w:val="00237D0B"/>
    <w:rsid w:val="002442E9"/>
    <w:rsid w:val="00245331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656F6"/>
    <w:rsid w:val="002734F1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B03AE"/>
    <w:rsid w:val="002B3020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4F4"/>
    <w:rsid w:val="002E5C22"/>
    <w:rsid w:val="002E65B7"/>
    <w:rsid w:val="002E7A55"/>
    <w:rsid w:val="002F06D7"/>
    <w:rsid w:val="002F11AF"/>
    <w:rsid w:val="002F1C34"/>
    <w:rsid w:val="002F1C69"/>
    <w:rsid w:val="002F2415"/>
    <w:rsid w:val="002F710E"/>
    <w:rsid w:val="002F7374"/>
    <w:rsid w:val="00303464"/>
    <w:rsid w:val="003062A4"/>
    <w:rsid w:val="0031286A"/>
    <w:rsid w:val="00313257"/>
    <w:rsid w:val="003132C5"/>
    <w:rsid w:val="003138F7"/>
    <w:rsid w:val="00315C2A"/>
    <w:rsid w:val="0031743B"/>
    <w:rsid w:val="00320AA3"/>
    <w:rsid w:val="0032141A"/>
    <w:rsid w:val="0032192A"/>
    <w:rsid w:val="00321E4D"/>
    <w:rsid w:val="00322715"/>
    <w:rsid w:val="00323907"/>
    <w:rsid w:val="00323AE2"/>
    <w:rsid w:val="00324698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21C5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19C2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67C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5DC2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D6A60"/>
    <w:rsid w:val="003D7660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210D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13F8"/>
    <w:rsid w:val="00422004"/>
    <w:rsid w:val="00423AE4"/>
    <w:rsid w:val="00423F86"/>
    <w:rsid w:val="004242D3"/>
    <w:rsid w:val="00424342"/>
    <w:rsid w:val="00427BA2"/>
    <w:rsid w:val="00427D6A"/>
    <w:rsid w:val="00430025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E36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85544"/>
    <w:rsid w:val="00485B6F"/>
    <w:rsid w:val="00491221"/>
    <w:rsid w:val="004914A3"/>
    <w:rsid w:val="00492E58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694"/>
    <w:rsid w:val="004C0323"/>
    <w:rsid w:val="004C0BE4"/>
    <w:rsid w:val="004C104B"/>
    <w:rsid w:val="004C1E43"/>
    <w:rsid w:val="004C5CAB"/>
    <w:rsid w:val="004C635E"/>
    <w:rsid w:val="004C705A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15C"/>
    <w:rsid w:val="004F6898"/>
    <w:rsid w:val="0050459D"/>
    <w:rsid w:val="0050525F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5DD"/>
    <w:rsid w:val="00531FB3"/>
    <w:rsid w:val="00533B4A"/>
    <w:rsid w:val="005345A4"/>
    <w:rsid w:val="005352F2"/>
    <w:rsid w:val="00535837"/>
    <w:rsid w:val="00535EE8"/>
    <w:rsid w:val="005376CF"/>
    <w:rsid w:val="005412F5"/>
    <w:rsid w:val="00543644"/>
    <w:rsid w:val="00545A7F"/>
    <w:rsid w:val="0055022F"/>
    <w:rsid w:val="0055251F"/>
    <w:rsid w:val="0055403F"/>
    <w:rsid w:val="00554CFD"/>
    <w:rsid w:val="00555493"/>
    <w:rsid w:val="00555BE1"/>
    <w:rsid w:val="0055623D"/>
    <w:rsid w:val="005578F4"/>
    <w:rsid w:val="00557961"/>
    <w:rsid w:val="0056115F"/>
    <w:rsid w:val="005617E6"/>
    <w:rsid w:val="005645E0"/>
    <w:rsid w:val="005669D4"/>
    <w:rsid w:val="005674CB"/>
    <w:rsid w:val="00570591"/>
    <w:rsid w:val="00571E23"/>
    <w:rsid w:val="0057568A"/>
    <w:rsid w:val="005756D8"/>
    <w:rsid w:val="005805F8"/>
    <w:rsid w:val="00580FB3"/>
    <w:rsid w:val="00584557"/>
    <w:rsid w:val="00590EBA"/>
    <w:rsid w:val="00593E50"/>
    <w:rsid w:val="00594BAE"/>
    <w:rsid w:val="0059709F"/>
    <w:rsid w:val="00597A77"/>
    <w:rsid w:val="005A2665"/>
    <w:rsid w:val="005A33D3"/>
    <w:rsid w:val="005A5323"/>
    <w:rsid w:val="005A7E9A"/>
    <w:rsid w:val="005B0CA6"/>
    <w:rsid w:val="005B12A1"/>
    <w:rsid w:val="005B25D2"/>
    <w:rsid w:val="005B38C8"/>
    <w:rsid w:val="005B50D4"/>
    <w:rsid w:val="005B5E7D"/>
    <w:rsid w:val="005C10F0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4A6C"/>
    <w:rsid w:val="00636A5D"/>
    <w:rsid w:val="00641066"/>
    <w:rsid w:val="00641CD7"/>
    <w:rsid w:val="00641EE2"/>
    <w:rsid w:val="006438DC"/>
    <w:rsid w:val="00651839"/>
    <w:rsid w:val="00651F44"/>
    <w:rsid w:val="00653544"/>
    <w:rsid w:val="00656AB2"/>
    <w:rsid w:val="00663AD3"/>
    <w:rsid w:val="006643E9"/>
    <w:rsid w:val="0066610D"/>
    <w:rsid w:val="0066697F"/>
    <w:rsid w:val="0067167D"/>
    <w:rsid w:val="006720C1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74B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2F6A"/>
    <w:rsid w:val="006C3774"/>
    <w:rsid w:val="006C3B3C"/>
    <w:rsid w:val="006C779A"/>
    <w:rsid w:val="006D0034"/>
    <w:rsid w:val="006D16F5"/>
    <w:rsid w:val="006D1B8F"/>
    <w:rsid w:val="006D2813"/>
    <w:rsid w:val="006D3772"/>
    <w:rsid w:val="006D3D0B"/>
    <w:rsid w:val="006D4D5C"/>
    <w:rsid w:val="006D7347"/>
    <w:rsid w:val="006D7E60"/>
    <w:rsid w:val="006E0241"/>
    <w:rsid w:val="006E032D"/>
    <w:rsid w:val="006E079C"/>
    <w:rsid w:val="006E27FC"/>
    <w:rsid w:val="006E33AA"/>
    <w:rsid w:val="006E3757"/>
    <w:rsid w:val="006E4D4E"/>
    <w:rsid w:val="006E5D7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076AE"/>
    <w:rsid w:val="00714672"/>
    <w:rsid w:val="00717A3D"/>
    <w:rsid w:val="00720960"/>
    <w:rsid w:val="007211CF"/>
    <w:rsid w:val="00721510"/>
    <w:rsid w:val="00721A56"/>
    <w:rsid w:val="00721B5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0443"/>
    <w:rsid w:val="0077333C"/>
    <w:rsid w:val="00774634"/>
    <w:rsid w:val="00774CB6"/>
    <w:rsid w:val="00776B29"/>
    <w:rsid w:val="0077759F"/>
    <w:rsid w:val="0078111F"/>
    <w:rsid w:val="007818D2"/>
    <w:rsid w:val="007876BB"/>
    <w:rsid w:val="00790B64"/>
    <w:rsid w:val="007920ED"/>
    <w:rsid w:val="00795BB0"/>
    <w:rsid w:val="007976C0"/>
    <w:rsid w:val="007B21AF"/>
    <w:rsid w:val="007B2800"/>
    <w:rsid w:val="007B2A96"/>
    <w:rsid w:val="007B4B67"/>
    <w:rsid w:val="007B65F6"/>
    <w:rsid w:val="007B6A43"/>
    <w:rsid w:val="007B70B4"/>
    <w:rsid w:val="007C05B8"/>
    <w:rsid w:val="007C0D28"/>
    <w:rsid w:val="007C35C2"/>
    <w:rsid w:val="007D1180"/>
    <w:rsid w:val="007D28EC"/>
    <w:rsid w:val="007D2E20"/>
    <w:rsid w:val="007D37B9"/>
    <w:rsid w:val="007D77A8"/>
    <w:rsid w:val="007D79B0"/>
    <w:rsid w:val="007E0B9F"/>
    <w:rsid w:val="007E15B8"/>
    <w:rsid w:val="007E2D06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2AC5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2B45"/>
    <w:rsid w:val="00854A3B"/>
    <w:rsid w:val="00854F1C"/>
    <w:rsid w:val="00855DE0"/>
    <w:rsid w:val="008571A5"/>
    <w:rsid w:val="00857D6C"/>
    <w:rsid w:val="00860C51"/>
    <w:rsid w:val="00860D60"/>
    <w:rsid w:val="00860FC1"/>
    <w:rsid w:val="008613A5"/>
    <w:rsid w:val="0086141D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661"/>
    <w:rsid w:val="00876A6A"/>
    <w:rsid w:val="008801E4"/>
    <w:rsid w:val="0088086F"/>
    <w:rsid w:val="00881C33"/>
    <w:rsid w:val="00882D6E"/>
    <w:rsid w:val="00884A3A"/>
    <w:rsid w:val="00887457"/>
    <w:rsid w:val="008904AB"/>
    <w:rsid w:val="008921FB"/>
    <w:rsid w:val="00892527"/>
    <w:rsid w:val="00893415"/>
    <w:rsid w:val="0089635B"/>
    <w:rsid w:val="008966E2"/>
    <w:rsid w:val="0089728C"/>
    <w:rsid w:val="008A20F4"/>
    <w:rsid w:val="008A2160"/>
    <w:rsid w:val="008A2DBC"/>
    <w:rsid w:val="008A4346"/>
    <w:rsid w:val="008A4878"/>
    <w:rsid w:val="008A6147"/>
    <w:rsid w:val="008B2BAA"/>
    <w:rsid w:val="008B4265"/>
    <w:rsid w:val="008B580D"/>
    <w:rsid w:val="008B7E7B"/>
    <w:rsid w:val="008C24EB"/>
    <w:rsid w:val="008C75DC"/>
    <w:rsid w:val="008D0EB9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8F7B8D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0879"/>
    <w:rsid w:val="00951A2E"/>
    <w:rsid w:val="00956B6E"/>
    <w:rsid w:val="00957312"/>
    <w:rsid w:val="00963277"/>
    <w:rsid w:val="00964901"/>
    <w:rsid w:val="00966053"/>
    <w:rsid w:val="00970417"/>
    <w:rsid w:val="0097068B"/>
    <w:rsid w:val="0097164C"/>
    <w:rsid w:val="00971AEF"/>
    <w:rsid w:val="009726BA"/>
    <w:rsid w:val="00985DAE"/>
    <w:rsid w:val="00986C79"/>
    <w:rsid w:val="0098751D"/>
    <w:rsid w:val="00987E08"/>
    <w:rsid w:val="00991FFE"/>
    <w:rsid w:val="00994D7E"/>
    <w:rsid w:val="009976EE"/>
    <w:rsid w:val="00997FBF"/>
    <w:rsid w:val="009A403F"/>
    <w:rsid w:val="009A410E"/>
    <w:rsid w:val="009A5936"/>
    <w:rsid w:val="009A6278"/>
    <w:rsid w:val="009B02B8"/>
    <w:rsid w:val="009B1DA0"/>
    <w:rsid w:val="009B43E2"/>
    <w:rsid w:val="009B503C"/>
    <w:rsid w:val="009B5131"/>
    <w:rsid w:val="009C119B"/>
    <w:rsid w:val="009C50D0"/>
    <w:rsid w:val="009C5977"/>
    <w:rsid w:val="009C6B1C"/>
    <w:rsid w:val="009C7277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59E3"/>
    <w:rsid w:val="009F5FBC"/>
    <w:rsid w:val="009F6BE1"/>
    <w:rsid w:val="009F7EBB"/>
    <w:rsid w:val="00A01E61"/>
    <w:rsid w:val="00A02EA0"/>
    <w:rsid w:val="00A03D04"/>
    <w:rsid w:val="00A05083"/>
    <w:rsid w:val="00A101EF"/>
    <w:rsid w:val="00A10490"/>
    <w:rsid w:val="00A10657"/>
    <w:rsid w:val="00A11DF2"/>
    <w:rsid w:val="00A122FF"/>
    <w:rsid w:val="00A1344D"/>
    <w:rsid w:val="00A20104"/>
    <w:rsid w:val="00A2296B"/>
    <w:rsid w:val="00A2586A"/>
    <w:rsid w:val="00A27802"/>
    <w:rsid w:val="00A3186C"/>
    <w:rsid w:val="00A31F45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4514"/>
    <w:rsid w:val="00A54A95"/>
    <w:rsid w:val="00A56C6B"/>
    <w:rsid w:val="00A6214C"/>
    <w:rsid w:val="00A64F1A"/>
    <w:rsid w:val="00A666E7"/>
    <w:rsid w:val="00A66B72"/>
    <w:rsid w:val="00A67BF6"/>
    <w:rsid w:val="00A73900"/>
    <w:rsid w:val="00A745A7"/>
    <w:rsid w:val="00A761E9"/>
    <w:rsid w:val="00A77206"/>
    <w:rsid w:val="00A811B9"/>
    <w:rsid w:val="00A830DC"/>
    <w:rsid w:val="00A835D1"/>
    <w:rsid w:val="00A85599"/>
    <w:rsid w:val="00A859E3"/>
    <w:rsid w:val="00A86C69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1BE8"/>
    <w:rsid w:val="00AA2C96"/>
    <w:rsid w:val="00AA4FCE"/>
    <w:rsid w:val="00AA5AE8"/>
    <w:rsid w:val="00AA6195"/>
    <w:rsid w:val="00AB09A5"/>
    <w:rsid w:val="00AB24D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AF700E"/>
    <w:rsid w:val="00B03C9E"/>
    <w:rsid w:val="00B04A21"/>
    <w:rsid w:val="00B05EEA"/>
    <w:rsid w:val="00B0783F"/>
    <w:rsid w:val="00B1032A"/>
    <w:rsid w:val="00B128E5"/>
    <w:rsid w:val="00B152A7"/>
    <w:rsid w:val="00B157A4"/>
    <w:rsid w:val="00B16548"/>
    <w:rsid w:val="00B17317"/>
    <w:rsid w:val="00B23838"/>
    <w:rsid w:val="00B244EE"/>
    <w:rsid w:val="00B249D5"/>
    <w:rsid w:val="00B25B46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48DA"/>
    <w:rsid w:val="00B464AE"/>
    <w:rsid w:val="00B4760C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10A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1EC1"/>
    <w:rsid w:val="00B92EB6"/>
    <w:rsid w:val="00B9457F"/>
    <w:rsid w:val="00B958CA"/>
    <w:rsid w:val="00B95E4D"/>
    <w:rsid w:val="00B961F5"/>
    <w:rsid w:val="00B9620F"/>
    <w:rsid w:val="00BA0DAC"/>
    <w:rsid w:val="00BA2C95"/>
    <w:rsid w:val="00BA3D02"/>
    <w:rsid w:val="00BA3D5E"/>
    <w:rsid w:val="00BA5516"/>
    <w:rsid w:val="00BA75C3"/>
    <w:rsid w:val="00BB3F8D"/>
    <w:rsid w:val="00BB687D"/>
    <w:rsid w:val="00BB6E4A"/>
    <w:rsid w:val="00BB6EA4"/>
    <w:rsid w:val="00BC08AA"/>
    <w:rsid w:val="00BC3B3D"/>
    <w:rsid w:val="00BC4175"/>
    <w:rsid w:val="00BC4D37"/>
    <w:rsid w:val="00BC5429"/>
    <w:rsid w:val="00BC5DB4"/>
    <w:rsid w:val="00BC6566"/>
    <w:rsid w:val="00BC7568"/>
    <w:rsid w:val="00BC7D13"/>
    <w:rsid w:val="00BE0C4A"/>
    <w:rsid w:val="00BE344F"/>
    <w:rsid w:val="00BE3B16"/>
    <w:rsid w:val="00BE47D5"/>
    <w:rsid w:val="00BE70F0"/>
    <w:rsid w:val="00BE7BAC"/>
    <w:rsid w:val="00BF0B0D"/>
    <w:rsid w:val="00BF40BE"/>
    <w:rsid w:val="00BF4E01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96"/>
    <w:rsid w:val="00C168B5"/>
    <w:rsid w:val="00C172D8"/>
    <w:rsid w:val="00C2005D"/>
    <w:rsid w:val="00C20120"/>
    <w:rsid w:val="00C203E8"/>
    <w:rsid w:val="00C20E3F"/>
    <w:rsid w:val="00C24820"/>
    <w:rsid w:val="00C25704"/>
    <w:rsid w:val="00C273F6"/>
    <w:rsid w:val="00C31763"/>
    <w:rsid w:val="00C321E9"/>
    <w:rsid w:val="00C32651"/>
    <w:rsid w:val="00C33038"/>
    <w:rsid w:val="00C35647"/>
    <w:rsid w:val="00C368D5"/>
    <w:rsid w:val="00C37818"/>
    <w:rsid w:val="00C411E9"/>
    <w:rsid w:val="00C439C2"/>
    <w:rsid w:val="00C47322"/>
    <w:rsid w:val="00C5403D"/>
    <w:rsid w:val="00C5570B"/>
    <w:rsid w:val="00C55F91"/>
    <w:rsid w:val="00C57848"/>
    <w:rsid w:val="00C61399"/>
    <w:rsid w:val="00C6243C"/>
    <w:rsid w:val="00C6318A"/>
    <w:rsid w:val="00C64E58"/>
    <w:rsid w:val="00C668F5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BB8"/>
    <w:rsid w:val="00C83266"/>
    <w:rsid w:val="00C84496"/>
    <w:rsid w:val="00C85CB1"/>
    <w:rsid w:val="00C86584"/>
    <w:rsid w:val="00C86881"/>
    <w:rsid w:val="00C924D5"/>
    <w:rsid w:val="00C92D11"/>
    <w:rsid w:val="00C9309A"/>
    <w:rsid w:val="00C93267"/>
    <w:rsid w:val="00C93603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289"/>
    <w:rsid w:val="00CB63BB"/>
    <w:rsid w:val="00CB7C2D"/>
    <w:rsid w:val="00CC15F6"/>
    <w:rsid w:val="00CC2AB5"/>
    <w:rsid w:val="00CC4DF0"/>
    <w:rsid w:val="00CC7D42"/>
    <w:rsid w:val="00CD004D"/>
    <w:rsid w:val="00CD00ED"/>
    <w:rsid w:val="00CD4BD8"/>
    <w:rsid w:val="00CE0645"/>
    <w:rsid w:val="00CE1237"/>
    <w:rsid w:val="00CE1BB4"/>
    <w:rsid w:val="00CE2985"/>
    <w:rsid w:val="00CE2E69"/>
    <w:rsid w:val="00CE68D9"/>
    <w:rsid w:val="00CE6918"/>
    <w:rsid w:val="00CE7CF1"/>
    <w:rsid w:val="00CF2955"/>
    <w:rsid w:val="00CF7836"/>
    <w:rsid w:val="00D02A57"/>
    <w:rsid w:val="00D05355"/>
    <w:rsid w:val="00D05620"/>
    <w:rsid w:val="00D05C36"/>
    <w:rsid w:val="00D12CC7"/>
    <w:rsid w:val="00D13074"/>
    <w:rsid w:val="00D13457"/>
    <w:rsid w:val="00D13BC4"/>
    <w:rsid w:val="00D149CE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218C"/>
    <w:rsid w:val="00D43A9C"/>
    <w:rsid w:val="00D448B4"/>
    <w:rsid w:val="00D46DF9"/>
    <w:rsid w:val="00D46F8B"/>
    <w:rsid w:val="00D50C9D"/>
    <w:rsid w:val="00D51358"/>
    <w:rsid w:val="00D52248"/>
    <w:rsid w:val="00D52438"/>
    <w:rsid w:val="00D5244A"/>
    <w:rsid w:val="00D532F2"/>
    <w:rsid w:val="00D568AB"/>
    <w:rsid w:val="00D576DF"/>
    <w:rsid w:val="00D617F7"/>
    <w:rsid w:val="00D620C2"/>
    <w:rsid w:val="00D63B4B"/>
    <w:rsid w:val="00D662EB"/>
    <w:rsid w:val="00D7190A"/>
    <w:rsid w:val="00D71ED1"/>
    <w:rsid w:val="00D72702"/>
    <w:rsid w:val="00D72B36"/>
    <w:rsid w:val="00D7555B"/>
    <w:rsid w:val="00D75CD6"/>
    <w:rsid w:val="00D75EC3"/>
    <w:rsid w:val="00D80590"/>
    <w:rsid w:val="00D84DFB"/>
    <w:rsid w:val="00D86D05"/>
    <w:rsid w:val="00D90C84"/>
    <w:rsid w:val="00D93095"/>
    <w:rsid w:val="00D93A04"/>
    <w:rsid w:val="00D955E7"/>
    <w:rsid w:val="00D97EE4"/>
    <w:rsid w:val="00DA031E"/>
    <w:rsid w:val="00DA2973"/>
    <w:rsid w:val="00DA2A8A"/>
    <w:rsid w:val="00DA2B2C"/>
    <w:rsid w:val="00DA49CB"/>
    <w:rsid w:val="00DA59D1"/>
    <w:rsid w:val="00DA66D5"/>
    <w:rsid w:val="00DA6E58"/>
    <w:rsid w:val="00DA7086"/>
    <w:rsid w:val="00DB0F22"/>
    <w:rsid w:val="00DB11BA"/>
    <w:rsid w:val="00DB2854"/>
    <w:rsid w:val="00DB77BF"/>
    <w:rsid w:val="00DB7F5D"/>
    <w:rsid w:val="00DC0D1A"/>
    <w:rsid w:val="00DC21DF"/>
    <w:rsid w:val="00DC3362"/>
    <w:rsid w:val="00DC4341"/>
    <w:rsid w:val="00DC5071"/>
    <w:rsid w:val="00DD0901"/>
    <w:rsid w:val="00DD0E99"/>
    <w:rsid w:val="00DD0EE9"/>
    <w:rsid w:val="00DD138A"/>
    <w:rsid w:val="00DD1D01"/>
    <w:rsid w:val="00DD32AE"/>
    <w:rsid w:val="00DD373D"/>
    <w:rsid w:val="00DE1D62"/>
    <w:rsid w:val="00DE24CB"/>
    <w:rsid w:val="00DE4DC5"/>
    <w:rsid w:val="00DE54B1"/>
    <w:rsid w:val="00DE60A2"/>
    <w:rsid w:val="00DE6DAC"/>
    <w:rsid w:val="00DF00E6"/>
    <w:rsid w:val="00DF0E32"/>
    <w:rsid w:val="00DF1856"/>
    <w:rsid w:val="00DF3C19"/>
    <w:rsid w:val="00E02D0D"/>
    <w:rsid w:val="00E04E0A"/>
    <w:rsid w:val="00E052DA"/>
    <w:rsid w:val="00E0576C"/>
    <w:rsid w:val="00E116C1"/>
    <w:rsid w:val="00E12487"/>
    <w:rsid w:val="00E14E96"/>
    <w:rsid w:val="00E15577"/>
    <w:rsid w:val="00E20398"/>
    <w:rsid w:val="00E21352"/>
    <w:rsid w:val="00E2356A"/>
    <w:rsid w:val="00E24775"/>
    <w:rsid w:val="00E27651"/>
    <w:rsid w:val="00E303BD"/>
    <w:rsid w:val="00E3733F"/>
    <w:rsid w:val="00E42236"/>
    <w:rsid w:val="00E42ED2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2DAD"/>
    <w:rsid w:val="00E63F51"/>
    <w:rsid w:val="00E64AE3"/>
    <w:rsid w:val="00E6594F"/>
    <w:rsid w:val="00E71601"/>
    <w:rsid w:val="00E73855"/>
    <w:rsid w:val="00E751EF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34D"/>
    <w:rsid w:val="00E93EBA"/>
    <w:rsid w:val="00E94112"/>
    <w:rsid w:val="00E957C4"/>
    <w:rsid w:val="00E959E0"/>
    <w:rsid w:val="00E97A76"/>
    <w:rsid w:val="00EA1904"/>
    <w:rsid w:val="00EA26A6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34E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1D3"/>
    <w:rsid w:val="00EF62D0"/>
    <w:rsid w:val="00F00CB3"/>
    <w:rsid w:val="00F010A7"/>
    <w:rsid w:val="00F0151D"/>
    <w:rsid w:val="00F0215C"/>
    <w:rsid w:val="00F04C95"/>
    <w:rsid w:val="00F0624C"/>
    <w:rsid w:val="00F1234A"/>
    <w:rsid w:val="00F1374D"/>
    <w:rsid w:val="00F13B12"/>
    <w:rsid w:val="00F13D5B"/>
    <w:rsid w:val="00F1446F"/>
    <w:rsid w:val="00F150FF"/>
    <w:rsid w:val="00F15677"/>
    <w:rsid w:val="00F16D7D"/>
    <w:rsid w:val="00F25105"/>
    <w:rsid w:val="00F2553E"/>
    <w:rsid w:val="00F2588C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1C2E"/>
    <w:rsid w:val="00F53C17"/>
    <w:rsid w:val="00F54205"/>
    <w:rsid w:val="00F55F5D"/>
    <w:rsid w:val="00F5666F"/>
    <w:rsid w:val="00F57ACB"/>
    <w:rsid w:val="00F61094"/>
    <w:rsid w:val="00F63393"/>
    <w:rsid w:val="00F6627F"/>
    <w:rsid w:val="00F7093F"/>
    <w:rsid w:val="00F75C3A"/>
    <w:rsid w:val="00F76560"/>
    <w:rsid w:val="00F76C3D"/>
    <w:rsid w:val="00F80225"/>
    <w:rsid w:val="00F80C2B"/>
    <w:rsid w:val="00F8336C"/>
    <w:rsid w:val="00F84362"/>
    <w:rsid w:val="00F84E8B"/>
    <w:rsid w:val="00F8706B"/>
    <w:rsid w:val="00F92B09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55F7"/>
    <w:rsid w:val="00FA7C4A"/>
    <w:rsid w:val="00FB0E23"/>
    <w:rsid w:val="00FB1099"/>
    <w:rsid w:val="00FB1E1E"/>
    <w:rsid w:val="00FB3122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3457"/>
    <w:rsid w:val="00FC50A6"/>
    <w:rsid w:val="00FC7B1A"/>
    <w:rsid w:val="00FD5031"/>
    <w:rsid w:val="00FD5747"/>
    <w:rsid w:val="00FD6173"/>
    <w:rsid w:val="00FD7075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0FF7ADC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o.kalabukha@sssu.gov.ua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93550008364E-2"/>
                  <c:y val="-6.10868217343058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7570076976660132E-2"/>
                  <c:y val="-4.9075954049170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362910123356638E-2"/>
                  <c:y val="5.2230350219402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1007926920669112E-2"/>
                  <c:y val="4.54713100031133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028004338203524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2362910123356638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5487210235338809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8925060179347765E-2"/>
                  <c:y val="5.2230350219402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721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4.55506089788793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684219343802629E-2"/>
                  <c:y val="-4.81573632292246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179709199285E-2"/>
                  <c:y val="-5.7412458454521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324554055603072E-2"/>
                  <c:y val="5.7491225222396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0.8</c:v>
                </c:pt>
                <c:pt idx="2">
                  <c:v>-0.3</c:v>
                </c:pt>
                <c:pt idx="3" formatCode="0.0">
                  <c:v>0</c:v>
                </c:pt>
                <c:pt idx="4">
                  <c:v>0.4</c:v>
                </c:pt>
                <c:pt idx="5">
                  <c:v>0.8</c:v>
                </c:pt>
                <c:pt idx="6">
                  <c:v>0.6</c:v>
                </c:pt>
                <c:pt idx="7" formatCode="0.0">
                  <c:v>0</c:v>
                </c:pt>
                <c:pt idx="8" formatCode="0.0">
                  <c:v>0.9</c:v>
                </c:pt>
                <c:pt idx="9" formatCode="0.0">
                  <c:v>0.9</c:v>
                </c:pt>
                <c:pt idx="10" formatCode="0.0">
                  <c:v>1.3</c:v>
                </c:pt>
                <c:pt idx="11" formatCode="0.0">
                  <c:v>1.5</c:v>
                </c:pt>
                <c:pt idx="12" formatCode="0.0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516240"/>
        <c:axId val="314516800"/>
      </c:lineChart>
      <c:catAx>
        <c:axId val="314516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516800"/>
        <c:crosses val="autoZero"/>
        <c:auto val="1"/>
        <c:lblAlgn val="ctr"/>
        <c:lblOffset val="100"/>
        <c:noMultiLvlLbl val="0"/>
      </c:catAx>
      <c:valAx>
        <c:axId val="314516800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51624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4.7724353604735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238610011374564E-2"/>
                  <c:y val="-5.5835148266041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9238610011374578E-2"/>
                  <c:y val="-5.5581057686938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9.8197176640713868E-2"/>
                  <c:y val="-4.8488859105377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3090793661990459E-2"/>
                  <c:y val="-1.33612553749930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7.2854749539286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5.5318032054503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3.1</c:v>
                </c:pt>
                <c:pt idx="3">
                  <c:v>4.7</c:v>
                </c:pt>
                <c:pt idx="4">
                  <c:v>5.6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654288"/>
        <c:axId val="314654848"/>
      </c:lineChart>
      <c:catAx>
        <c:axId val="314654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54848"/>
        <c:crosses val="autoZero"/>
        <c:auto val="1"/>
        <c:lblAlgn val="ctr"/>
        <c:lblOffset val="100"/>
        <c:noMultiLvlLbl val="0"/>
      </c:catAx>
      <c:valAx>
        <c:axId val="314654848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>
            <a:glow rad="88900">
              <a:schemeClr val="accent1">
                <a:alpha val="40000"/>
              </a:schemeClr>
            </a:glow>
          </a:effectLst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54288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696504109735E-2"/>
                  <c:y val="-7.4489339760017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5698538631837861E-2"/>
                  <c:y val="-6.3247068821287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0935464958886046"/>
                  <c:y val="4.6308418867540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05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1858340793247753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7169456591602561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7.8319678842842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4236306835828186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4967422733833022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2183299646077746E-3"/>
                  <c:y val="8.053715039414339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4.5553032932684721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8.8942297052666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2.2999999999999998</c:v>
                </c:pt>
                <c:pt idx="1">
                  <c:v>1.2</c:v>
                </c:pt>
                <c:pt idx="2">
                  <c:v>-1.4</c:v>
                </c:pt>
                <c:pt idx="3">
                  <c:v>-0.3</c:v>
                </c:pt>
                <c:pt idx="4">
                  <c:v>-0.6</c:v>
                </c:pt>
                <c:pt idx="5">
                  <c:v>1.4</c:v>
                </c:pt>
                <c:pt idx="6">
                  <c:v>1.4</c:v>
                </c:pt>
                <c:pt idx="7">
                  <c:v>-0.3</c:v>
                </c:pt>
                <c:pt idx="8">
                  <c:v>1.4</c:v>
                </c:pt>
                <c:pt idx="9">
                  <c:v>1.4</c:v>
                </c:pt>
                <c:pt idx="10">
                  <c:v>0.6</c:v>
                </c:pt>
                <c:pt idx="11">
                  <c:v>1.7</c:v>
                </c:pt>
                <c:pt idx="12">
                  <c:v>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657088"/>
        <c:axId val="386870160"/>
      </c:lineChart>
      <c:catAx>
        <c:axId val="314657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86870160"/>
        <c:crosses val="autoZero"/>
        <c:auto val="1"/>
        <c:lblAlgn val="ctr"/>
        <c:lblOffset val="200"/>
        <c:noMultiLvlLbl val="0"/>
      </c:catAx>
      <c:valAx>
        <c:axId val="386870160"/>
        <c:scaling>
          <c:orientation val="minMax"/>
          <c:max val="3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5708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6.947457874679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263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076860092973584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742E-2"/>
                  <c:y val="-0.112046491659031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0.10217630890573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8.8942297052666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-0.1</c:v>
                </c:pt>
                <c:pt idx="1">
                  <c:v>0.1</c:v>
                </c:pt>
                <c:pt idx="2">
                  <c:v>0.1</c:v>
                </c:pt>
                <c:pt idx="3">
                  <c:v>0.1</c:v>
                </c:pt>
                <c:pt idx="4">
                  <c:v>0.1</c:v>
                </c:pt>
                <c:pt idx="5">
                  <c:v>0.3</c:v>
                </c:pt>
                <c:pt idx="6">
                  <c:v>0.2</c:v>
                </c:pt>
                <c:pt idx="7">
                  <c:v>0.1</c:v>
                </c:pt>
                <c:pt idx="8">
                  <c:v>0.2</c:v>
                </c:pt>
                <c:pt idx="9" formatCode="0.0">
                  <c:v>0</c:v>
                </c:pt>
                <c:pt idx="10" formatCode="0.0">
                  <c:v>0</c:v>
                </c:pt>
                <c:pt idx="11" formatCode="0.0">
                  <c:v>0.2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86872400"/>
        <c:axId val="386872960"/>
      </c:lineChart>
      <c:catAx>
        <c:axId val="386872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86872960"/>
        <c:crosses val="autoZero"/>
        <c:auto val="1"/>
        <c:lblAlgn val="ctr"/>
        <c:lblOffset val="200"/>
        <c:noMultiLvlLbl val="0"/>
      </c:catAx>
      <c:valAx>
        <c:axId val="386872960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8687240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0.1216440272116069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31629095825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601305083647963E-2"/>
                  <c:y val="-8.9579654145255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9.02966808744185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782490487571144E-2"/>
                  <c:y val="-8.1759636706457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95E-2"/>
                  <c:y val="-0.1008042207203020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921E-2"/>
                  <c:y val="-0.1042441785839165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0278538532187795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5553032932684721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6160233978346038E-2"/>
                  <c:y val="3.2730942359017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1.6</c:v>
                </c:pt>
                <c:pt idx="2">
                  <c:v>2.2000000000000002</c:v>
                </c:pt>
                <c:pt idx="3">
                  <c:v>-0.3</c:v>
                </c:pt>
                <c:pt idx="4">
                  <c:v>0.2</c:v>
                </c:pt>
                <c:pt idx="5" formatCode="0.0">
                  <c:v>0</c:v>
                </c:pt>
                <c:pt idx="6" formatCode="0.0">
                  <c:v>0.6</c:v>
                </c:pt>
                <c:pt idx="7">
                  <c:v>0.6</c:v>
                </c:pt>
                <c:pt idx="8" formatCode="0.0">
                  <c:v>1</c:v>
                </c:pt>
                <c:pt idx="9" formatCode="0.0">
                  <c:v>1.7</c:v>
                </c:pt>
                <c:pt idx="10" formatCode="0.0">
                  <c:v>4.8</c:v>
                </c:pt>
                <c:pt idx="11" formatCode="0.0">
                  <c:v>3.7</c:v>
                </c:pt>
                <c:pt idx="12" formatCode="0.0">
                  <c:v>1.1000000000000001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1621024"/>
        <c:axId val="301621584"/>
      </c:lineChart>
      <c:catAx>
        <c:axId val="301621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1621584"/>
        <c:crosses val="autoZero"/>
        <c:auto val="1"/>
        <c:lblAlgn val="ctr"/>
        <c:lblOffset val="200"/>
        <c:noMultiLvlLbl val="0"/>
      </c:catAx>
      <c:valAx>
        <c:axId val="301621584"/>
        <c:scaling>
          <c:orientation val="minMax"/>
          <c:max val="6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162102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33566-19A8-45DC-BF54-03295A75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3569</Words>
  <Characters>2035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</cp:revision>
  <cp:lastPrinted>2026-06-11T10:12:00Z</cp:lastPrinted>
  <dcterms:created xsi:type="dcterms:W3CDTF">2026-06-11T10:10:00Z</dcterms:created>
  <dcterms:modified xsi:type="dcterms:W3CDTF">2026-06-11T10:12:00Z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